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sz w:val="36"/>
          <w:szCs w:val="36"/>
        </w:rPr>
      </w:pPr>
    </w:p>
    <w:p>
      <w:pPr>
        <w:spacing w:line="320" w:lineRule="exact"/>
        <w:jc w:val="center"/>
        <w:rPr>
          <w:rFonts w:hint="eastAsia"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 xml:space="preserve">  Rose Bengal Chloramphenicol</w:t>
      </w:r>
      <w:r>
        <w:rPr>
          <w:rFonts w:hint="default" w:eastAsia="微软雅黑"/>
          <w:b/>
          <w:bCs/>
          <w:sz w:val="36"/>
          <w:szCs w:val="36"/>
        </w:rPr>
        <w:t xml:space="preserve"> </w:t>
      </w:r>
      <w:bookmarkStart w:id="0" w:name="_GoBack"/>
      <w:bookmarkEnd w:id="0"/>
      <w:r>
        <w:rPr>
          <w:rFonts w:hint="eastAsia" w:eastAsia="微软雅黑"/>
          <w:b/>
          <w:bCs/>
          <w:sz w:val="36"/>
          <w:szCs w:val="36"/>
        </w:rPr>
        <w:t>Agar</w:t>
      </w:r>
    </w:p>
    <w:p>
      <w:pPr>
        <w:spacing w:line="320" w:lineRule="exact"/>
        <w:rPr>
          <w:rFonts w:eastAsia="微软雅黑"/>
          <w:b/>
          <w:bCs/>
          <w:sz w:val="36"/>
          <w:szCs w:val="36"/>
        </w:rPr>
      </w:pP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40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22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40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szCs w:val="21"/>
                <w:lang w:val="en-US" w:eastAsia="zh-CN"/>
              </w:rPr>
            </w:pPr>
            <w:r>
              <w:rPr>
                <w:bCs/>
                <w:szCs w:val="21"/>
              </w:rPr>
              <w:t>HCM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40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rPr>
          <w:rFonts w:hint="eastAsia" w:eastAsia="微软雅黑"/>
          <w:szCs w:val="21"/>
          <w:lang w:val="en-US" w:eastAsia="zh-CN"/>
        </w:rPr>
      </w:pPr>
      <w:r>
        <w:rPr>
          <w:rFonts w:hint="eastAsia" w:eastAsia="微软雅黑"/>
          <w:szCs w:val="21"/>
          <w:lang w:val="en-US" w:eastAsia="zh-CN"/>
        </w:rPr>
        <w:t xml:space="preserve">For </w:t>
      </w:r>
      <w:r>
        <w:rPr>
          <w:rFonts w:hint="eastAsia" w:eastAsia="微软雅黑"/>
          <w:szCs w:val="21"/>
          <w:lang w:val="en-US" w:eastAsia="zh-Hans"/>
        </w:rPr>
        <w:t>t</w:t>
      </w:r>
      <w:r>
        <w:rPr>
          <w:rFonts w:hint="eastAsia" w:eastAsia="微软雅黑"/>
          <w:szCs w:val="21"/>
          <w:lang w:val="en-US" w:eastAsia="zh-CN"/>
        </w:rPr>
        <w:t>he selective enumeration of moulds and yeasts from foods.</w:t>
      </w:r>
    </w:p>
    <w:p>
      <w:pPr>
        <w:spacing w:line="320" w:lineRule="exact"/>
        <w:ind w:right="338" w:rightChars="161"/>
        <w:rPr>
          <w:rFonts w:hint="eastAsia" w:ascii="TimesNewRoman" w:hAnsi="TimesNewRoman" w:eastAsia="TimesNewRoman" w:cs="TimesNewRoman"/>
          <w:color w:val="000000"/>
          <w:kern w:val="0"/>
          <w:sz w:val="20"/>
          <w:szCs w:val="20"/>
          <w:lang w:val="en-US" w:eastAsia="zh-CN" w:bidi="ar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rFonts w:hint="eastAsia" w:ascii="TimesNewRoman" w:hAnsi="TimesNewRoman" w:eastAsia="TimesNewRoman" w:cs="TimesNew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微软雅黑"/>
          <w:bCs/>
          <w:color w:val="000000"/>
          <w:szCs w:val="21"/>
          <w:lang w:val="en-US" w:eastAsia="zh-CN"/>
        </w:rPr>
        <w:t>Enzymatic digest of soybean meal</w:t>
      </w:r>
      <w:r>
        <w:rPr>
          <w:rFonts w:hint="eastAsia" w:eastAsia="微软雅黑"/>
          <w:bCs/>
          <w:color w:val="000000"/>
          <w:szCs w:val="21"/>
          <w:lang w:val="en-US" w:eastAsia="zh-CN"/>
        </w:rPr>
        <w:t xml:space="preserve"> provides essential growth nutrients. Dextrose is the fermentable carbohydrate. Monopotassium phosphate act as a buffering agents and magnesium is a trace element important for the growth of yeasts and moulds. Rose bengal dye suppresses the development of bacteria and reduces the spreading of moulds. Chloramphenicol has inhibitory action on gram-negative bacteria.</w:t>
      </w:r>
      <w:r>
        <w:rPr>
          <w:rFonts w:hint="eastAsia" w:ascii="TimesNewRoman" w:hAnsi="TimesNewRoman" w:eastAsia="TimesNewRoman" w:cs="TimesNewRoman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>
      <w:pPr>
        <w:spacing w:line="320" w:lineRule="exact"/>
        <w:rPr>
          <w:rFonts w:hint="eastAsia" w:ascii="TimesNewRoman" w:hAnsi="TimesNewRoman" w:eastAsia="TimesNewRoman" w:cs="TimesNewRoman"/>
          <w:color w:val="000000"/>
          <w:kern w:val="0"/>
          <w:sz w:val="20"/>
          <w:szCs w:val="20"/>
          <w:lang w:val="en-US" w:eastAsia="zh-CN" w:bidi="ar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  <w:t xml:space="preserve">Enzymatic </w:t>
            </w:r>
            <w:r>
              <w:rPr>
                <w:rFonts w:hint="default" w:eastAsia="微软雅黑"/>
                <w:bCs/>
                <w:color w:val="000000"/>
                <w:szCs w:val="21"/>
                <w:lang w:eastAsia="zh-CN"/>
              </w:rPr>
              <w:t>d</w:t>
            </w:r>
            <w: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  <w:t xml:space="preserve">igest of </w:t>
            </w:r>
            <w:r>
              <w:rPr>
                <w:rFonts w:hint="default" w:eastAsia="微软雅黑"/>
                <w:bCs/>
                <w:color w:val="000000"/>
                <w:szCs w:val="21"/>
                <w:lang w:eastAsia="zh-CN"/>
              </w:rPr>
              <w:t>s</w:t>
            </w:r>
            <w: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  <w:t xml:space="preserve">oybean </w:t>
            </w:r>
            <w:r>
              <w:rPr>
                <w:rFonts w:hint="default" w:eastAsia="微软雅黑"/>
                <w:bCs/>
                <w:color w:val="000000"/>
                <w:szCs w:val="21"/>
                <w:lang w:eastAsia="zh-CN"/>
              </w:rPr>
              <w:t>m</w:t>
            </w:r>
            <w: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  <w:t>eal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5.0g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  <w:t>Dextrose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10.0g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  <w:t xml:space="preserve">Monopotassium </w:t>
            </w:r>
            <w:r>
              <w:rPr>
                <w:rFonts w:hint="default" w:eastAsia="微软雅黑"/>
                <w:bCs/>
                <w:color w:val="000000"/>
                <w:szCs w:val="21"/>
                <w:lang w:eastAsia="zh-CN"/>
              </w:rPr>
              <w:t>p</w:t>
            </w:r>
            <w: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  <w:t>hosphate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1.0g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Magnesium sulfate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0.5g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 xml:space="preserve">Agar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default" w:eastAsia="微软雅黑"/>
                <w:bCs/>
                <w:color w:val="000000"/>
                <w:szCs w:val="21"/>
                <w:lang w:eastAsia="zh-CN"/>
              </w:rPr>
              <w:t>.0</w:t>
            </w: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szCs w:val="21"/>
              </w:rPr>
              <w:t>Rose</w:t>
            </w:r>
            <w:r>
              <w:rPr>
                <w:rFonts w:hint="eastAsia" w:eastAsia="微软雅黑"/>
                <w:bCs/>
                <w:szCs w:val="21"/>
                <w:lang w:val="en-US" w:eastAsia="zh-CN"/>
              </w:rPr>
              <w:t xml:space="preserve"> b</w:t>
            </w: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 xml:space="preserve">engal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0.05g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  <w:t>Chloramphenicol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bCs/>
                <w:color w:val="000000"/>
                <w:szCs w:val="21"/>
                <w:lang w:val="en-US" w:eastAsia="zh-CN"/>
              </w:rPr>
              <w:t>0.1g</w:t>
            </w:r>
          </w:p>
        </w:tc>
      </w:tr>
      <w:tr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 w:eastAsia="微软雅黑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7.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eastAsia="微软雅黑"/>
                <w:bCs/>
                <w:color w:val="000000"/>
                <w:szCs w:val="21"/>
              </w:rPr>
              <w:t>±0.</w:t>
            </w:r>
            <w:r>
              <w:rPr>
                <w:rFonts w:hint="eastAsia" w:eastAsia="微软雅黑"/>
                <w:bCs/>
                <w:color w:val="000000"/>
                <w:szCs w:val="21"/>
              </w:rPr>
              <w:t>2</w:t>
            </w:r>
            <w:r>
              <w:rPr>
                <w:rFonts w:eastAsia="微软雅黑"/>
                <w:bCs/>
                <w:color w:val="000000"/>
                <w:szCs w:val="21"/>
              </w:rPr>
              <w:t xml:space="preserve">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spacing w:line="320" w:lineRule="exact"/>
        <w:rPr>
          <w:rFonts w:eastAsia="微软雅黑"/>
          <w:szCs w:val="21"/>
          <w:lang w:val="en-US" w:eastAsia="zh-CN"/>
        </w:rPr>
      </w:pPr>
      <w:r>
        <w:rPr>
          <w:rFonts w:eastAsia="微软雅黑"/>
          <w:szCs w:val="21"/>
          <w:lang w:val="en-US" w:eastAsia="zh-CN"/>
        </w:rPr>
        <w:t xml:space="preserve">Suspend </w:t>
      </w:r>
      <w:r>
        <w:rPr>
          <w:rFonts w:hint="eastAsia" w:eastAsia="微软雅黑"/>
          <w:szCs w:val="21"/>
          <w:lang w:val="en-US" w:eastAsia="zh-CN"/>
        </w:rPr>
        <w:t>3</w:t>
      </w:r>
      <w:r>
        <w:rPr>
          <w:rFonts w:hint="default" w:eastAsia="微软雅黑"/>
          <w:szCs w:val="21"/>
          <w:lang w:eastAsia="zh-CN"/>
        </w:rPr>
        <w:t>1</w:t>
      </w:r>
      <w:r>
        <w:rPr>
          <w:rFonts w:hint="eastAsia" w:eastAsia="微软雅黑"/>
          <w:szCs w:val="21"/>
          <w:lang w:val="en-US" w:eastAsia="zh-CN"/>
        </w:rPr>
        <w:t>.</w:t>
      </w:r>
      <w:r>
        <w:rPr>
          <w:rFonts w:hint="default" w:eastAsia="微软雅黑"/>
          <w:szCs w:val="21"/>
          <w:lang w:eastAsia="zh-CN"/>
        </w:rPr>
        <w:t>7</w:t>
      </w:r>
      <w:r>
        <w:rPr>
          <w:rFonts w:eastAsia="微软雅黑"/>
          <w:szCs w:val="21"/>
          <w:lang w:val="en-US" w:eastAsia="zh-CN"/>
        </w:rPr>
        <w:t xml:space="preserve">g in 1 L of distilled water , stirring heated to boiling until completely dissolved, </w:t>
      </w:r>
      <w:r>
        <w:rPr>
          <w:rFonts w:hint="default" w:eastAsia="微软雅黑"/>
          <w:szCs w:val="21"/>
          <w:lang w:val="en-US" w:eastAsia="zh-CN"/>
        </w:rPr>
        <w:t xml:space="preserve">dispensing flask, 121 </w:t>
      </w:r>
      <w:r>
        <w:rPr>
          <w:rFonts w:hint="eastAsia" w:eastAsia="微软雅黑"/>
          <w:szCs w:val="21"/>
          <w:lang w:val="en-US" w:eastAsia="zh-CN"/>
        </w:rPr>
        <w:t xml:space="preserve">℃ </w:t>
      </w:r>
      <w:r>
        <w:rPr>
          <w:rFonts w:hint="default" w:eastAsia="微软雅黑"/>
          <w:szCs w:val="21"/>
          <w:lang w:val="en-US" w:eastAsia="zh-CN"/>
        </w:rPr>
        <w:t>autoclave for 15min. Diluted and treated samples</w:t>
      </w:r>
    </w:p>
    <w:p>
      <w:pPr>
        <w:spacing w:line="320" w:lineRule="exact"/>
        <w:ind w:right="338" w:rightChars="161"/>
        <w:rPr>
          <w:rFonts w:hint="eastAsia" w:ascii="TimesNewRoman" w:hAnsi="TimesNewRoman" w:eastAsia="TimesNewRoman" w:cs="TimesNewRoman"/>
          <w:color w:val="000000"/>
          <w:kern w:val="0"/>
          <w:szCs w:val="21"/>
          <w:lang w:bidi="ar"/>
        </w:rPr>
      </w:pPr>
    </w:p>
    <w:p>
      <w:pPr>
        <w:spacing w:line="320" w:lineRule="exact"/>
        <w:ind w:right="338" w:rightChars="161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rPr>
          <w:rFonts w:hint="eastAsia" w:eastAsia="微软雅黑"/>
          <w:szCs w:val="21"/>
          <w:lang w:val="en-US" w:eastAsia="zh-CN"/>
        </w:rPr>
      </w:pPr>
      <w:r>
        <w:rPr>
          <w:rFonts w:eastAsia="微软雅黑"/>
          <w:szCs w:val="21"/>
        </w:rPr>
        <w:t>Cultural characteristics observed after incubation at</w:t>
      </w:r>
      <w:r>
        <w:rPr>
          <w:rFonts w:hint="eastAsia" w:eastAsia="微软雅黑"/>
          <w:szCs w:val="21"/>
          <w:lang w:val="en-US" w:eastAsia="zh-CN"/>
        </w:rPr>
        <w:t xml:space="preserve">  25 - 30°C for </w:t>
      </w:r>
      <w:r>
        <w:rPr>
          <w:rFonts w:hint="default" w:eastAsia="微软雅黑"/>
          <w:szCs w:val="21"/>
          <w:lang w:eastAsia="zh-CN"/>
        </w:rPr>
        <w:t>2-5</w:t>
      </w:r>
      <w:r>
        <w:rPr>
          <w:rFonts w:hint="eastAsia" w:eastAsia="微软雅黑"/>
          <w:szCs w:val="21"/>
          <w:lang w:val="en-US" w:eastAsia="zh-Hans"/>
        </w:rPr>
        <w:t>d</w:t>
      </w:r>
      <w:r>
        <w:rPr>
          <w:rFonts w:hint="eastAsia" w:eastAsia="微软雅黑"/>
          <w:szCs w:val="21"/>
          <w:lang w:val="en-US" w:eastAsia="zh-CN"/>
        </w:rPr>
        <w:t xml:space="preserve"> , </w:t>
      </w:r>
    </w:p>
    <w:tbl>
      <w:tblPr>
        <w:tblStyle w:val="13"/>
        <w:tblpPr w:leftFromText="180" w:rightFromText="180" w:vertAnchor="text" w:horzAnchor="margin" w:tblpXSpec="center" w:tblpY="55"/>
        <w:tblOverlap w:val="never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1875"/>
        <w:gridCol w:w="4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352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Growth</w:t>
            </w:r>
          </w:p>
        </w:tc>
        <w:tc>
          <w:tcPr>
            <w:tcW w:w="423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hint="eastAsia" w:eastAsia="微软雅黑"/>
                <w:b/>
                <w:bCs/>
                <w:color w:val="000000"/>
                <w:szCs w:val="21"/>
              </w:rPr>
              <w:t>Colony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  <w:jc w:val="center"/>
        </w:trPr>
        <w:tc>
          <w:tcPr>
            <w:tcW w:w="3525" w:type="dxa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ind w:left="0" w:leftChars="0" w:right="0" w:rightChars="0" w:firstLine="0" w:firstLineChars="0"/>
              <w:jc w:val="left"/>
              <w:rPr>
                <w:rFonts w:ascii="Times New Roman" w:hAnsi="Times New Roman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Aspergillus niger 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ATCC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16404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PR</w:t>
            </w:r>
            <w:r>
              <w:rPr>
                <w:rFonts w:hint="eastAsia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39" w:type="dxa"/>
            <w:shd w:val="clear" w:color="auto" w:fill="FFFFFF"/>
            <w:vAlign w:val="center"/>
          </w:tcPr>
          <w:p>
            <w:pPr>
              <w:spacing w:line="320" w:lineRule="exact"/>
              <w:jc w:val="left"/>
            </w:pPr>
            <w:r>
              <w:rPr>
                <w:rFonts w:hint="default"/>
              </w:rPr>
              <w:t>w</w:t>
            </w:r>
            <w:r>
              <w:rPr>
                <w:rFonts w:hint="eastAsia"/>
              </w:rPr>
              <w:t>hite mycelia, black spores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  <w:jc w:val="center"/>
        </w:trPr>
        <w:tc>
          <w:tcPr>
            <w:tcW w:w="3525" w:type="dxa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ind w:left="0" w:leftChars="0" w:right="0" w:rightChars="0" w:firstLine="0" w:firstLineChars="0"/>
              <w:jc w:val="left"/>
              <w:rPr>
                <w:rFonts w:ascii="Times New Roman" w:hAnsi="Times New Roman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Candida albicans 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ATCC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10231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PR</w:t>
            </w:r>
            <w:r>
              <w:rPr>
                <w:rFonts w:hint="eastAsia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39" w:type="dxa"/>
            <w:shd w:val="clear" w:color="auto" w:fill="FFFFFF"/>
            <w:vAlign w:val="center"/>
          </w:tcPr>
          <w:p>
            <w:pPr>
              <w:spacing w:line="320" w:lineRule="exact"/>
              <w:jc w:val="left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/>
              </w:rPr>
              <w:t xml:space="preserve">pink coloured colonies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  <w:jc w:val="center"/>
        </w:trPr>
        <w:tc>
          <w:tcPr>
            <w:tcW w:w="3525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eastAsia="微软雅黑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Escherichia coli</w:t>
            </w:r>
            <w:r>
              <w:rPr>
                <w:rFonts w:hint="default" w:ascii="Times New Roman Italic" w:hAnsi="Times New Roman Italic" w:cs="Times New Roman Italic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ATCC25922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Total</w:t>
            </w:r>
            <w:r>
              <w:rPr>
                <w:rFonts w:hint="eastAsia" w:eastAsia="微软雅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微软雅黑"/>
                <w:color w:val="000000"/>
                <w:szCs w:val="21"/>
              </w:rPr>
              <w:t xml:space="preserve">inhibition </w:t>
            </w:r>
          </w:p>
        </w:tc>
        <w:tc>
          <w:tcPr>
            <w:tcW w:w="4239" w:type="dxa"/>
            <w:shd w:val="clear" w:color="auto" w:fill="FFFFFF"/>
            <w:vAlign w:val="center"/>
          </w:tcPr>
          <w:p>
            <w:pPr>
              <w:spacing w:line="320" w:lineRule="exact"/>
              <w:jc w:val="left"/>
              <w:rPr>
                <w:rFonts w:hint="default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Cs w:val="21"/>
                <w:lang w:val="en-US" w:eastAsia="zh-CN"/>
              </w:rPr>
              <w:t>-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Sorage and Shelf Life</w:t>
      </w:r>
    </w:p>
    <w:p>
      <w:pPr>
        <w:spacing w:line="320" w:lineRule="exact"/>
        <w:rPr>
          <w:rFonts w:eastAsia="微软雅黑"/>
          <w:szCs w:val="21"/>
          <w:lang w:val="en-US" w:eastAsia="zh-CN"/>
        </w:rPr>
      </w:pPr>
      <w:r>
        <w:rPr>
          <w:rFonts w:eastAsia="微软雅黑"/>
          <w:szCs w:val="21"/>
          <w:lang w:val="en-US" w:eastAsia="zh-CN"/>
        </w:rPr>
        <w:t>Keep container tightly closed, store in a cool, dry place, away from bright light. Storage period of 3 years.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Precautions</w:t>
      </w:r>
    </w:p>
    <w:p>
      <w:pPr>
        <w:spacing w:line="32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spacing w:line="320" w:lineRule="exact"/>
        <w:rPr>
          <w:rFonts w:hint="eastAsia" w:eastAsia="微软雅黑"/>
          <w:b w:val="0"/>
          <w:bCs w:val="0"/>
          <w:szCs w:val="21"/>
        </w:rPr>
      </w:pPr>
      <w:r>
        <w:rPr>
          <w:rFonts w:hint="eastAsia" w:eastAsia="微软雅黑"/>
          <w:b w:val="0"/>
          <w:bCs w:val="0"/>
          <w:szCs w:val="21"/>
        </w:rPr>
        <w:t>1. Smith, N. R. and V. T. Dawson. 1944. The bacteriostatic action of rose bengal in media used for the</w:t>
      </w:r>
    </w:p>
    <w:p>
      <w:pPr>
        <w:spacing w:line="320" w:lineRule="exact"/>
        <w:rPr>
          <w:rFonts w:hint="eastAsia" w:eastAsia="微软雅黑"/>
          <w:b w:val="0"/>
          <w:bCs w:val="0"/>
          <w:szCs w:val="21"/>
        </w:rPr>
      </w:pPr>
      <w:r>
        <w:rPr>
          <w:rFonts w:hint="eastAsia" w:eastAsia="微软雅黑"/>
          <w:b w:val="0"/>
          <w:bCs w:val="0"/>
          <w:szCs w:val="21"/>
        </w:rPr>
        <w:t>plate counts of soil fungi. Soil Sci. 58:467-471.</w:t>
      </w:r>
    </w:p>
    <w:p>
      <w:pPr>
        <w:spacing w:line="320" w:lineRule="exact"/>
        <w:rPr>
          <w:rFonts w:hint="eastAsia" w:eastAsia="微软雅黑"/>
          <w:b w:val="0"/>
          <w:bCs w:val="0"/>
          <w:szCs w:val="21"/>
        </w:rPr>
      </w:pPr>
      <w:r>
        <w:rPr>
          <w:rFonts w:hint="default" w:eastAsia="微软雅黑"/>
          <w:b w:val="0"/>
          <w:bCs w:val="0"/>
          <w:szCs w:val="21"/>
        </w:rPr>
        <w:t>2</w:t>
      </w:r>
      <w:r>
        <w:rPr>
          <w:rFonts w:hint="eastAsia" w:eastAsia="微软雅黑"/>
          <w:b w:val="0"/>
          <w:bCs w:val="0"/>
          <w:szCs w:val="21"/>
        </w:rPr>
        <w:t>. Marshall, R. T. (ed.). 2004. Standard methods for the microbiological examination of dairy products,</w:t>
      </w:r>
    </w:p>
    <w:p>
      <w:pPr>
        <w:spacing w:line="320" w:lineRule="exact"/>
        <w:rPr>
          <w:rFonts w:hint="eastAsia" w:eastAsia="微软雅黑"/>
          <w:b w:val="0"/>
          <w:bCs w:val="0"/>
          <w:szCs w:val="21"/>
        </w:rPr>
      </w:pPr>
      <w:r>
        <w:rPr>
          <w:rFonts w:hint="eastAsia" w:eastAsia="微软雅黑"/>
          <w:b w:val="0"/>
          <w:bCs w:val="0"/>
          <w:szCs w:val="21"/>
        </w:rPr>
        <w:t>17th ed. American Public Health Association, Washington, D.C.</w:t>
      </w:r>
    </w:p>
    <w:p>
      <w:pPr>
        <w:spacing w:line="320" w:lineRule="exact"/>
        <w:rPr>
          <w:rFonts w:hint="eastAsia" w:eastAsia="微软雅黑"/>
          <w:b w:val="0"/>
          <w:bCs w:val="0"/>
          <w:szCs w:val="21"/>
        </w:rPr>
      </w:pPr>
      <w:r>
        <w:rPr>
          <w:rFonts w:hint="default" w:eastAsia="微软雅黑"/>
          <w:b w:val="0"/>
          <w:bCs w:val="0"/>
          <w:szCs w:val="21"/>
        </w:rPr>
        <w:t>3</w:t>
      </w:r>
      <w:r>
        <w:rPr>
          <w:rFonts w:hint="eastAsia" w:eastAsia="微软雅黑"/>
          <w:b w:val="0"/>
          <w:bCs w:val="0"/>
          <w:szCs w:val="21"/>
        </w:rPr>
        <w:t>. Eaton, A. D., L. S. Clesceri, and A. E. Greenberg (eds.). 2017. Standard methods for the</w:t>
      </w:r>
    </w:p>
    <w:p>
      <w:pPr>
        <w:spacing w:line="320" w:lineRule="exact"/>
        <w:rPr>
          <w:rFonts w:eastAsia="微软雅黑"/>
          <w:b w:val="0"/>
          <w:bCs w:val="0"/>
          <w:szCs w:val="21"/>
        </w:rPr>
      </w:pPr>
      <w:r>
        <w:rPr>
          <w:rFonts w:hint="eastAsia" w:eastAsia="微软雅黑"/>
          <w:b w:val="0"/>
          <w:bCs w:val="0"/>
          <w:szCs w:val="21"/>
        </w:rPr>
        <w:t>examination of water and wastewater, 23rd ed. American Public Health Association, Washington, D.C.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ource sans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17312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01CF6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E333F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41D7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B6809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03426E87"/>
    <w:rsid w:val="0515142F"/>
    <w:rsid w:val="1D8202F5"/>
    <w:rsid w:val="1ECF07E4"/>
    <w:rsid w:val="21EE0130"/>
    <w:rsid w:val="27A60A1A"/>
    <w:rsid w:val="2857083D"/>
    <w:rsid w:val="34A044E2"/>
    <w:rsid w:val="362115CD"/>
    <w:rsid w:val="36BE4B81"/>
    <w:rsid w:val="3EBF6F70"/>
    <w:rsid w:val="3EE49A41"/>
    <w:rsid w:val="4321710A"/>
    <w:rsid w:val="44FE3791"/>
    <w:rsid w:val="489C4AEB"/>
    <w:rsid w:val="4FB857C5"/>
    <w:rsid w:val="51A13431"/>
    <w:rsid w:val="521E5351"/>
    <w:rsid w:val="53405885"/>
    <w:rsid w:val="55640E36"/>
    <w:rsid w:val="55EC478E"/>
    <w:rsid w:val="579E50CE"/>
    <w:rsid w:val="5AD23916"/>
    <w:rsid w:val="5BEC260D"/>
    <w:rsid w:val="5C810CCD"/>
    <w:rsid w:val="5CDF98C7"/>
    <w:rsid w:val="60C14A11"/>
    <w:rsid w:val="63162A59"/>
    <w:rsid w:val="63DC38E5"/>
    <w:rsid w:val="6AD3024F"/>
    <w:rsid w:val="70E4086E"/>
    <w:rsid w:val="75E3035F"/>
    <w:rsid w:val="763C5788"/>
    <w:rsid w:val="7B825670"/>
    <w:rsid w:val="7C8D2AD0"/>
    <w:rsid w:val="E9BFD2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qFormat/>
    <w:uiPriority w:val="0"/>
    <w:rPr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2387</Characters>
  <Lines>14</Lines>
  <Paragraphs>4</Paragraphs>
  <ScaleCrop>false</ScaleCrop>
  <LinksUpToDate>false</LinksUpToDate>
  <CharactersWithSpaces>2696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2024-11-29T17:59:00Z</dcterms:created>
  <dc:creator>huankai1</dc:creator>
  <cp:lastModifiedBy>a</cp:lastModifiedBy>
  <cp:lastPrinted>2019-05-14T23:26:00Z</cp:lastPrinted>
  <dcterms:modified xsi:type="dcterms:W3CDTF">2024-12-10T17:50:28Z</dcterms:modified>
  <dc:title>CRM012　金黄色葡萄球菌显色培养基说明书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84E43102B7AC418AA0E04FAE65867586_13</vt:lpwstr>
  </property>
</Properties>
</file>