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1964" w:firstLineChars="545"/>
        <w:rPr>
          <w:b/>
          <w:bCs/>
          <w:sz w:val="36"/>
          <w:szCs w:val="36"/>
        </w:rPr>
      </w:pPr>
      <w:bookmarkStart w:id="0" w:name="_GoBack"/>
      <w:bookmarkEnd w:id="0"/>
    </w:p>
    <w:p>
      <w:pPr>
        <w:spacing w:line="320" w:lineRule="exact"/>
        <w:rPr>
          <w:rFonts w:eastAsia="微软雅黑"/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Muller-Kauffmann Tetrathionate-Novobiocin (MKTTn) Broth</w:t>
      </w:r>
    </w:p>
    <w:p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11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HCM013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kern w:val="0"/>
          <w:szCs w:val="21"/>
        </w:rPr>
      </w:pPr>
      <w:r>
        <w:rPr>
          <w:kern w:val="0"/>
          <w:szCs w:val="21"/>
        </w:rPr>
        <w:t>For the detection of Salmonella spp. in food, animal feed and in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environmental samples from the food production area as described in ISO 6579-1:2017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Meat extract and casein provide a source of nitrogen and amino acids and sodium chloride maintain theosmotic balance. Ox bile and brilliant green act as selective agents against non-target microorganisms.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Tetrathionate is generated from the sodium thiosulfate. Iodine and calcium carbonate buffer the sulfuric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acid generated from tetrathionate reduction.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1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Meat </w:t>
            </w:r>
            <w:r>
              <w:rPr>
                <w:rFonts w:hint="eastAsia"/>
                <w:bCs/>
                <w:color w:val="000000"/>
                <w:szCs w:val="21"/>
              </w:rPr>
              <w:t>e</w:t>
            </w:r>
            <w:r>
              <w:rPr>
                <w:bCs/>
                <w:color w:val="000000"/>
                <w:szCs w:val="21"/>
              </w:rPr>
              <w:t>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Enzymatic </w:t>
            </w:r>
            <w:r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 xml:space="preserve">igest of </w:t>
            </w:r>
            <w:r>
              <w:rPr>
                <w:rFonts w:hint="eastAsia"/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asein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8.6g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t xml:space="preserve">Sodium </w:t>
            </w:r>
            <w:r>
              <w:rPr>
                <w:rFonts w:hint="eastAsia"/>
              </w:rPr>
              <w:t>c</w:t>
            </w:r>
            <w:r>
              <w:t>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r>
              <w:t xml:space="preserve">Calcium </w:t>
            </w:r>
            <w:r>
              <w:rPr>
                <w:rFonts w:hint="eastAsia"/>
              </w:rPr>
              <w:t>c</w:t>
            </w:r>
            <w:r>
              <w:t>arbonate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38.7g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r>
              <w:t>Sodium Thiosulfate (anhydrous)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30.4g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r>
              <w:t xml:space="preserve">Ox </w:t>
            </w:r>
            <w:r>
              <w:rPr>
                <w:rFonts w:hint="eastAsia"/>
              </w:rPr>
              <w:t>b</w:t>
            </w:r>
            <w:r>
              <w:t>ile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4.78g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8.0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Suspend 89.4g in 1 L of purified water. Heat with frequent agitation and boil to completely dissolve the powder. Distribute into flasks，and then cool to below 45°C. Add a vial of novobiocin sodium salt (SR0640), a vial of iodine solution and a vial of bri</w:t>
      </w:r>
      <w:r>
        <w:rPr>
          <w:kern w:val="0"/>
          <w:szCs w:val="21"/>
        </w:rPr>
        <w:t>lliant green (SR0040) into 100 mL of base medium. Mix thoroughly.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11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268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24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Approx. Inoculum(CFU)</w:t>
            </w:r>
          </w:p>
        </w:tc>
        <w:tc>
          <w:tcPr>
            <w:tcW w:w="302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Expected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24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i/>
                <w:szCs w:val="21"/>
              </w:rPr>
              <w:t>Salmonella typhimurium</w:t>
            </w:r>
            <w:r>
              <w:rPr>
                <w:rFonts w:hint="eastAsia" w:eastAsia="微软雅黑"/>
                <w:iCs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ATCC14028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 – 100</w:t>
            </w:r>
          </w:p>
        </w:tc>
        <w:tc>
          <w:tcPr>
            <w:tcW w:w="302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szCs w:val="21"/>
              </w:rPr>
              <w:t>≥ 10 cfu on XLD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24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ATCC25922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302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≤</w:t>
            </w:r>
            <w:r>
              <w:rPr>
                <w:rFonts w:eastAsia="微软雅黑"/>
                <w:szCs w:val="21"/>
              </w:rPr>
              <w:t>100 cfu on TSA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24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Enterococcus faecalis </w:t>
            </w:r>
            <w:r>
              <w:rPr>
                <w:rFonts w:hint="eastAsia"/>
                <w:szCs w:val="21"/>
              </w:rPr>
              <w:t>ATCC29212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302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&lt;10 cfu on TSA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left="105" w:leftChars="50"/>
        <w:jc w:val="left"/>
        <w:rPr>
          <w:rFonts w:eastAsia="微软雅黑"/>
          <w:bCs/>
          <w:szCs w:val="21"/>
        </w:rPr>
      </w:pPr>
      <w:r>
        <w:t>ISO 6579:2017 Microbiology of food and animal feeding stuffs – Horizontal method for the detection,</w:t>
      </w:r>
      <w:r>
        <w:rPr>
          <w:rFonts w:hint="eastAsia"/>
        </w:rPr>
        <w:t xml:space="preserve"> </w:t>
      </w:r>
      <w:r>
        <w:t>enumeration and serotyping of Salmonella spp.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64D76"/>
    <w:rsid w:val="00271FDE"/>
    <w:rsid w:val="00276ED2"/>
    <w:rsid w:val="00280F43"/>
    <w:rsid w:val="00284B36"/>
    <w:rsid w:val="00287478"/>
    <w:rsid w:val="002977D7"/>
    <w:rsid w:val="002A7833"/>
    <w:rsid w:val="002C1F51"/>
    <w:rsid w:val="002C583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7D4C"/>
    <w:rsid w:val="0057559B"/>
    <w:rsid w:val="0058168F"/>
    <w:rsid w:val="0058412E"/>
    <w:rsid w:val="005A1195"/>
    <w:rsid w:val="005A6C4C"/>
    <w:rsid w:val="005B2006"/>
    <w:rsid w:val="005D0FE8"/>
    <w:rsid w:val="005D183D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2BC2"/>
    <w:rsid w:val="00D80C42"/>
    <w:rsid w:val="00D80E3A"/>
    <w:rsid w:val="00D8695E"/>
    <w:rsid w:val="00D974C5"/>
    <w:rsid w:val="00DC001C"/>
    <w:rsid w:val="00DC04F4"/>
    <w:rsid w:val="00DD2EB3"/>
    <w:rsid w:val="00DE5109"/>
    <w:rsid w:val="00DF443B"/>
    <w:rsid w:val="00E129EB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94DEB"/>
    <w:rsid w:val="00FA204C"/>
    <w:rsid w:val="00FD19E2"/>
    <w:rsid w:val="00FD4F3C"/>
    <w:rsid w:val="00FD6A0D"/>
    <w:rsid w:val="00FD769B"/>
    <w:rsid w:val="00FE2E1A"/>
    <w:rsid w:val="489C4AEB"/>
    <w:rsid w:val="51A13431"/>
    <w:rsid w:val="53405885"/>
    <w:rsid w:val="60C14A11"/>
    <w:rsid w:val="7C8D2AD0"/>
    <w:rsid w:val="9FFF5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2024-11-04T14:41:00Z</dcterms:created>
  <dc:creator>huankai1</dc:creator>
  <cp:lastModifiedBy>a</cp:lastModifiedBy>
  <cp:lastPrinted>2019-05-14T15:26:00Z</cp:lastPrinted>
  <dcterms:modified xsi:type="dcterms:W3CDTF">2024-12-04T15:28:34Z</dcterms:modified>
  <dc:title>CRM012　金黄色葡萄球菌显色培养基说明书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